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44" w:rsidRDefault="00D31B44" w:rsidP="00F32752">
      <w:pPr>
        <w:rPr>
          <w:b/>
          <w:sz w:val="28"/>
        </w:rPr>
      </w:pPr>
    </w:p>
    <w:p w:rsidR="00F32752" w:rsidRDefault="00F32752" w:rsidP="00F32752">
      <w:pPr>
        <w:rPr>
          <w:b/>
          <w:sz w:val="28"/>
        </w:rPr>
      </w:pPr>
      <w:r>
        <w:rPr>
          <w:b/>
          <w:sz w:val="28"/>
        </w:rPr>
        <w:t xml:space="preserve">Caro collega, </w:t>
      </w:r>
    </w:p>
    <w:p w:rsidR="00F32752" w:rsidRDefault="00F32752" w:rsidP="00F32752">
      <w:pPr>
        <w:rPr>
          <w:b/>
          <w:sz w:val="28"/>
        </w:rPr>
      </w:pPr>
      <w:proofErr w:type="gramStart"/>
      <w:r>
        <w:rPr>
          <w:b/>
          <w:sz w:val="28"/>
        </w:rPr>
        <w:t>ti</w:t>
      </w:r>
      <w:proofErr w:type="gramEnd"/>
      <w:r>
        <w:rPr>
          <w:b/>
          <w:sz w:val="28"/>
        </w:rPr>
        <w:t xml:space="preserve"> invitiamo a compilare questo breve questionario, per poter comprendere quali sono gli eventuali ostacoli alla raccolta dati per gli ANNALI AMD.  </w:t>
      </w:r>
    </w:p>
    <w:p w:rsidR="00F32752" w:rsidRDefault="00F32752" w:rsidP="00F32752">
      <w:pPr>
        <w:rPr>
          <w:b/>
          <w:sz w:val="28"/>
        </w:rPr>
      </w:pPr>
      <w:r>
        <w:rPr>
          <w:b/>
          <w:sz w:val="28"/>
        </w:rPr>
        <w:t>E’ intenzione di AMD e mia di trovare soluzioni ai problemi e di dare supporto ai soci che hanno difficoltà a partecipare, per allargare sempre più la raccolta dati ed avere in questo modo una fotografia sempre più precisa della qualità della assistenza al</w:t>
      </w:r>
      <w:r w:rsidR="00851A4A">
        <w:rPr>
          <w:b/>
          <w:sz w:val="28"/>
        </w:rPr>
        <w:t>le persone con diabete</w:t>
      </w:r>
      <w:r>
        <w:rPr>
          <w:b/>
          <w:sz w:val="28"/>
        </w:rPr>
        <w:t xml:space="preserve"> in Italia.</w:t>
      </w:r>
    </w:p>
    <w:p w:rsidR="00F32752" w:rsidRDefault="00F32752" w:rsidP="00F32752">
      <w:pPr>
        <w:rPr>
          <w:b/>
          <w:sz w:val="28"/>
        </w:rPr>
      </w:pPr>
      <w:r>
        <w:rPr>
          <w:b/>
          <w:sz w:val="28"/>
        </w:rPr>
        <w:t xml:space="preserve">Ringraziamo per la collaborazione </w:t>
      </w:r>
    </w:p>
    <w:p w:rsidR="00F32752" w:rsidRPr="00F32752" w:rsidRDefault="00F32752" w:rsidP="00F32752">
      <w:pPr>
        <w:jc w:val="center"/>
        <w:rPr>
          <w:b/>
          <w:i/>
          <w:sz w:val="28"/>
        </w:rPr>
      </w:pPr>
      <w:r w:rsidRPr="00F32752">
        <w:rPr>
          <w:b/>
          <w:i/>
          <w:sz w:val="28"/>
        </w:rPr>
        <w:t xml:space="preserve">Valeria Manicardi </w:t>
      </w:r>
    </w:p>
    <w:p w:rsidR="00F32752" w:rsidRDefault="00F32752" w:rsidP="00F32752">
      <w:pPr>
        <w:jc w:val="center"/>
        <w:rPr>
          <w:b/>
          <w:sz w:val="28"/>
        </w:rPr>
      </w:pPr>
      <w:r>
        <w:rPr>
          <w:b/>
          <w:sz w:val="28"/>
        </w:rPr>
        <w:t>Coordinatore Annali AMD</w:t>
      </w:r>
    </w:p>
    <w:p w:rsidR="00645BCF" w:rsidRDefault="00CD1AB4" w:rsidP="00F32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CD1AB4">
        <w:rPr>
          <w:b/>
          <w:sz w:val="28"/>
        </w:rPr>
        <w:t>QUESTIONARIO sulla Partecipazione alla raccolta dati per gli ANNALI AMD</w:t>
      </w:r>
    </w:p>
    <w:p w:rsidR="00CD1AB4" w:rsidRDefault="00CD1AB4" w:rsidP="00CD1AB4">
      <w:pPr>
        <w:rPr>
          <w:b/>
          <w:sz w:val="28"/>
        </w:rPr>
      </w:pPr>
      <w:r>
        <w:rPr>
          <w:b/>
          <w:sz w:val="28"/>
        </w:rPr>
        <w:t xml:space="preserve">Cognome </w:t>
      </w:r>
      <w:r w:rsidR="004C6D6D">
        <w:rPr>
          <w:b/>
          <w:sz w:val="28"/>
        </w:rPr>
        <w:t>_____________</w:t>
      </w:r>
      <w:r>
        <w:rPr>
          <w:b/>
          <w:sz w:val="28"/>
        </w:rPr>
        <w:t>___Nome</w:t>
      </w:r>
      <w:r w:rsidR="00851A4A">
        <w:rPr>
          <w:b/>
          <w:sz w:val="28"/>
        </w:rPr>
        <w:t xml:space="preserve"> </w:t>
      </w:r>
      <w:r>
        <w:rPr>
          <w:b/>
          <w:sz w:val="28"/>
        </w:rPr>
        <w:t>__</w:t>
      </w:r>
      <w:r w:rsidR="004C6D6D">
        <w:rPr>
          <w:b/>
          <w:sz w:val="28"/>
        </w:rPr>
        <w:t>___________</w:t>
      </w:r>
      <w:r>
        <w:rPr>
          <w:b/>
          <w:sz w:val="28"/>
        </w:rPr>
        <w:t>__età _</w:t>
      </w:r>
      <w:r w:rsidR="004C6D6D">
        <w:rPr>
          <w:b/>
          <w:sz w:val="28"/>
        </w:rPr>
        <w:t>_</w:t>
      </w:r>
      <w:r w:rsidR="00EE3B79">
        <w:rPr>
          <w:b/>
          <w:sz w:val="28"/>
        </w:rPr>
        <w:t xml:space="preserve">   </w:t>
      </w:r>
      <w:r>
        <w:rPr>
          <w:b/>
          <w:sz w:val="28"/>
        </w:rPr>
        <w:t>M|</w:t>
      </w:r>
      <w:r w:rsidR="004C6D6D">
        <w:rPr>
          <w:b/>
          <w:sz w:val="28"/>
        </w:rPr>
        <w:t>__</w:t>
      </w:r>
      <w:r>
        <w:rPr>
          <w:b/>
          <w:sz w:val="28"/>
        </w:rPr>
        <w:t>|</w:t>
      </w:r>
      <w:r w:rsidR="00EE3B79">
        <w:rPr>
          <w:b/>
          <w:sz w:val="28"/>
        </w:rPr>
        <w:t xml:space="preserve">   </w:t>
      </w:r>
      <w:r>
        <w:rPr>
          <w:b/>
          <w:sz w:val="28"/>
        </w:rPr>
        <w:t xml:space="preserve"> F|__|</w:t>
      </w:r>
    </w:p>
    <w:p w:rsidR="00CD1AB4" w:rsidRDefault="00CD1AB4" w:rsidP="00CD1AB4">
      <w:pPr>
        <w:rPr>
          <w:b/>
          <w:sz w:val="28"/>
        </w:rPr>
      </w:pPr>
      <w:r>
        <w:rPr>
          <w:b/>
          <w:sz w:val="28"/>
        </w:rPr>
        <w:t>Servizio di Diabetologia _</w:t>
      </w:r>
      <w:r w:rsidR="004C6D6D">
        <w:rPr>
          <w:b/>
          <w:sz w:val="28"/>
        </w:rPr>
        <w:t>___________________</w:t>
      </w:r>
    </w:p>
    <w:p w:rsidR="00490CD2" w:rsidRDefault="00490CD2" w:rsidP="00490CD2">
      <w:pPr>
        <w:rPr>
          <w:b/>
          <w:sz w:val="28"/>
        </w:rPr>
      </w:pPr>
      <w:r>
        <w:rPr>
          <w:b/>
          <w:sz w:val="28"/>
        </w:rPr>
        <w:t>Tel</w:t>
      </w:r>
      <w:r w:rsidR="00851A4A">
        <w:rPr>
          <w:b/>
          <w:sz w:val="28"/>
        </w:rPr>
        <w:t>.</w:t>
      </w:r>
      <w:r>
        <w:rPr>
          <w:b/>
          <w:sz w:val="28"/>
        </w:rPr>
        <w:t xml:space="preserve">: </w:t>
      </w:r>
      <w:r w:rsidR="004C6D6D">
        <w:rPr>
          <w:b/>
          <w:sz w:val="28"/>
        </w:rPr>
        <w:t>_____________</w:t>
      </w:r>
      <w:r w:rsidR="00EE3B79">
        <w:rPr>
          <w:b/>
          <w:sz w:val="28"/>
        </w:rPr>
        <w:t xml:space="preserve">     </w:t>
      </w:r>
      <w:r>
        <w:rPr>
          <w:b/>
          <w:sz w:val="28"/>
        </w:rPr>
        <w:t xml:space="preserve"> e-mail</w:t>
      </w:r>
      <w:r w:rsidR="00EE3B79">
        <w:rPr>
          <w:b/>
          <w:sz w:val="28"/>
        </w:rPr>
        <w:t xml:space="preserve"> </w:t>
      </w:r>
      <w:r w:rsidR="004C6D6D">
        <w:rPr>
          <w:b/>
          <w:sz w:val="28"/>
        </w:rPr>
        <w:t>____________________________</w:t>
      </w:r>
    </w:p>
    <w:p w:rsidR="00CD1AB4" w:rsidRDefault="00CD1AB4" w:rsidP="00CD1AB4">
      <w:pPr>
        <w:rPr>
          <w:b/>
          <w:sz w:val="28"/>
        </w:rPr>
      </w:pPr>
      <w:r>
        <w:rPr>
          <w:b/>
          <w:sz w:val="28"/>
        </w:rPr>
        <w:t xml:space="preserve">Regione di appartenenza </w:t>
      </w:r>
      <w:r w:rsidR="00EE3B79">
        <w:rPr>
          <w:b/>
          <w:sz w:val="28"/>
        </w:rPr>
        <w:t xml:space="preserve">  </w:t>
      </w:r>
      <w:r w:rsidR="004C6D6D">
        <w:rPr>
          <w:b/>
          <w:sz w:val="28"/>
        </w:rPr>
        <w:t>_________________</w:t>
      </w:r>
    </w:p>
    <w:p w:rsidR="00CD1AB4" w:rsidRDefault="00851A4A" w:rsidP="00CD1AB4">
      <w:pPr>
        <w:rPr>
          <w:i/>
          <w:sz w:val="28"/>
        </w:rPr>
      </w:pPr>
      <w:r>
        <w:rPr>
          <w:b/>
          <w:sz w:val="28"/>
        </w:rPr>
        <w:t>Socio AMD</w:t>
      </w:r>
      <w:r w:rsidR="00CD1AB4">
        <w:rPr>
          <w:b/>
          <w:sz w:val="28"/>
        </w:rPr>
        <w:t>: SI’ |</w:t>
      </w:r>
      <w:r w:rsidR="004C6D6D">
        <w:rPr>
          <w:b/>
          <w:sz w:val="28"/>
        </w:rPr>
        <w:t>__</w:t>
      </w:r>
      <w:r w:rsidR="00CD1AB4">
        <w:rPr>
          <w:b/>
          <w:sz w:val="28"/>
        </w:rPr>
        <w:t xml:space="preserve">|   </w:t>
      </w:r>
      <w:r w:rsidR="00EE3B79">
        <w:rPr>
          <w:b/>
          <w:sz w:val="28"/>
        </w:rPr>
        <w:t xml:space="preserve">     </w:t>
      </w:r>
      <w:r w:rsidR="00CD1AB4">
        <w:rPr>
          <w:b/>
          <w:sz w:val="28"/>
        </w:rPr>
        <w:t xml:space="preserve">NO |__|  </w:t>
      </w:r>
      <w:r w:rsidR="00CD1AB4" w:rsidRPr="00CD1AB4">
        <w:rPr>
          <w:i/>
          <w:sz w:val="28"/>
        </w:rPr>
        <w:t xml:space="preserve">  </w:t>
      </w:r>
    </w:p>
    <w:p w:rsidR="003C4072" w:rsidRPr="00D31B44" w:rsidRDefault="00CD1AB4" w:rsidP="00CD1AB4">
      <w:pPr>
        <w:rPr>
          <w:sz w:val="28"/>
        </w:rPr>
      </w:pPr>
      <w:r w:rsidRPr="00D31B44">
        <w:rPr>
          <w:sz w:val="28"/>
        </w:rPr>
        <w:t xml:space="preserve">Il </w:t>
      </w:r>
      <w:r w:rsidR="00851A4A">
        <w:rPr>
          <w:sz w:val="28"/>
        </w:rPr>
        <w:t xml:space="preserve">vostro servizio ha partecipato </w:t>
      </w:r>
      <w:r w:rsidRPr="00D31B44">
        <w:rPr>
          <w:sz w:val="28"/>
        </w:rPr>
        <w:t xml:space="preserve">alla raccolta dati per gli ANNALI </w:t>
      </w:r>
      <w:r w:rsidR="00490CD2" w:rsidRPr="00D31B44">
        <w:rPr>
          <w:sz w:val="28"/>
        </w:rPr>
        <w:t xml:space="preserve">AMD </w:t>
      </w:r>
      <w:r w:rsidRPr="00D31B44">
        <w:rPr>
          <w:sz w:val="28"/>
        </w:rPr>
        <w:t>2018:</w:t>
      </w:r>
      <w:r w:rsidR="003C4072" w:rsidRPr="00D31B44">
        <w:rPr>
          <w:sz w:val="28"/>
        </w:rPr>
        <w:t xml:space="preserve"> </w:t>
      </w:r>
    </w:p>
    <w:p w:rsidR="00230883" w:rsidRDefault="00490CD2" w:rsidP="00CD1AB4">
      <w:pPr>
        <w:rPr>
          <w:sz w:val="28"/>
        </w:rPr>
      </w:pPr>
      <w:r w:rsidRPr="00D31B44">
        <w:rPr>
          <w:sz w:val="28"/>
        </w:rPr>
        <w:t>SI |</w:t>
      </w:r>
      <w:r w:rsidR="00CD1AB4" w:rsidRPr="00D31B44">
        <w:rPr>
          <w:sz w:val="28"/>
        </w:rPr>
        <w:t>__|</w:t>
      </w:r>
      <w:r w:rsidRPr="00D31B44">
        <w:rPr>
          <w:sz w:val="28"/>
        </w:rPr>
        <w:sym w:font="Wingdings" w:char="F0E0"/>
      </w:r>
      <w:r w:rsidRPr="00D31B44">
        <w:rPr>
          <w:sz w:val="28"/>
        </w:rPr>
        <w:t xml:space="preserve"> avete intenzione di continuare a partecipare alla raccolta dati: </w:t>
      </w:r>
    </w:p>
    <w:p w:rsidR="00490CD2" w:rsidRPr="00D31B44" w:rsidRDefault="00230883" w:rsidP="00CD1AB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</w:t>
      </w:r>
      <w:r w:rsidR="00490CD2" w:rsidRPr="00D31B44">
        <w:rPr>
          <w:sz w:val="28"/>
        </w:rPr>
        <w:t>SI |__|</w:t>
      </w:r>
      <w:r w:rsidR="00851A4A">
        <w:rPr>
          <w:sz w:val="28"/>
        </w:rPr>
        <w:t xml:space="preserve"> </w:t>
      </w:r>
      <w:r>
        <w:rPr>
          <w:sz w:val="28"/>
        </w:rPr>
        <w:t>NO |__|</w:t>
      </w:r>
    </w:p>
    <w:p w:rsidR="00CD1AB4" w:rsidRPr="00D31B44" w:rsidRDefault="00CD1AB4" w:rsidP="00CD1AB4">
      <w:pPr>
        <w:rPr>
          <w:sz w:val="28"/>
        </w:rPr>
      </w:pPr>
      <w:r w:rsidRPr="00D31B44">
        <w:rPr>
          <w:sz w:val="28"/>
        </w:rPr>
        <w:t>NO|</w:t>
      </w:r>
      <w:r w:rsidR="004C6D6D">
        <w:rPr>
          <w:sz w:val="28"/>
        </w:rPr>
        <w:t>__</w:t>
      </w:r>
      <w:r w:rsidR="00490CD2" w:rsidRPr="00D31B44">
        <w:rPr>
          <w:sz w:val="28"/>
        </w:rPr>
        <w:sym w:font="Wingdings" w:char="F0E0"/>
      </w:r>
      <w:r w:rsidR="00F02580">
        <w:rPr>
          <w:sz w:val="28"/>
        </w:rPr>
        <w:t xml:space="preserve"> se NO</w:t>
      </w:r>
      <w:r w:rsidRPr="00D31B44">
        <w:rPr>
          <w:sz w:val="28"/>
        </w:rPr>
        <w:t xml:space="preserve"> ti chiediamo di compilare </w:t>
      </w:r>
      <w:r w:rsidR="00F02580">
        <w:rPr>
          <w:sz w:val="28"/>
        </w:rPr>
        <w:t>il questionario per comprendere</w:t>
      </w:r>
      <w:r w:rsidRPr="00D31B44">
        <w:rPr>
          <w:sz w:val="28"/>
        </w:rPr>
        <w:t xml:space="preserve"> quali sono gli ostacoli alla partecipazione .</w:t>
      </w:r>
    </w:p>
    <w:p w:rsidR="00CD1AB4" w:rsidRDefault="00CD1AB4" w:rsidP="0085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  <w:r>
        <w:rPr>
          <w:b/>
          <w:sz w:val="28"/>
        </w:rPr>
        <w:t xml:space="preserve">OSTACOLI alla partecipazione alla raccolta </w:t>
      </w:r>
      <w:r w:rsidR="00851A4A">
        <w:rPr>
          <w:b/>
          <w:sz w:val="28"/>
        </w:rPr>
        <w:t>dati per</w:t>
      </w:r>
      <w:r w:rsidR="00F02580">
        <w:rPr>
          <w:b/>
          <w:sz w:val="28"/>
        </w:rPr>
        <w:t xml:space="preserve"> gli </w:t>
      </w:r>
      <w:r>
        <w:rPr>
          <w:b/>
          <w:sz w:val="28"/>
        </w:rPr>
        <w:t>ANNALI AMD nella tua realtà:</w:t>
      </w:r>
    </w:p>
    <w:p w:rsidR="00CD1AB4" w:rsidRPr="003C4072" w:rsidRDefault="00CD1AB4" w:rsidP="00CD1AB4">
      <w:pPr>
        <w:rPr>
          <w:sz w:val="28"/>
        </w:rPr>
      </w:pPr>
      <w:r w:rsidRPr="003C4072">
        <w:rPr>
          <w:sz w:val="28"/>
        </w:rPr>
        <w:t>|__| – mancata a</w:t>
      </w:r>
      <w:r w:rsidR="00851A4A">
        <w:rPr>
          <w:sz w:val="28"/>
        </w:rPr>
        <w:t>pprovazione dello Studio ANNALI</w:t>
      </w:r>
      <w:r w:rsidRPr="003C4072">
        <w:rPr>
          <w:sz w:val="28"/>
        </w:rPr>
        <w:t xml:space="preserve">, retrospettivo e osservazionale, da parte del Comitato Etico </w:t>
      </w:r>
    </w:p>
    <w:p w:rsidR="00CD1AB4" w:rsidRPr="003C4072" w:rsidRDefault="00CD1AB4" w:rsidP="00CD1AB4">
      <w:pPr>
        <w:rPr>
          <w:sz w:val="28"/>
        </w:rPr>
      </w:pPr>
      <w:r w:rsidRPr="003C4072">
        <w:rPr>
          <w:sz w:val="28"/>
        </w:rPr>
        <w:t>|__| - mancata autorizzazione della vostra Direzione Sanitaria/direzione di Distretto/direzione di Dipartimento/Direzione Rete Diabetologica…</w:t>
      </w:r>
    </w:p>
    <w:p w:rsidR="00CD1AB4" w:rsidRDefault="00CD1AB4" w:rsidP="00CD1AB4">
      <w:pPr>
        <w:rPr>
          <w:sz w:val="28"/>
        </w:rPr>
      </w:pPr>
      <w:r w:rsidRPr="003C4072">
        <w:rPr>
          <w:sz w:val="28"/>
        </w:rPr>
        <w:t xml:space="preserve">|__| - mancato utilizzo della cartella Informatizzata </w:t>
      </w:r>
      <w:r w:rsidR="00230883">
        <w:rPr>
          <w:sz w:val="28"/>
        </w:rPr>
        <w:t>(</w:t>
      </w:r>
      <w:r w:rsidRPr="003C4072">
        <w:rPr>
          <w:sz w:val="28"/>
        </w:rPr>
        <w:t xml:space="preserve">SDC o </w:t>
      </w:r>
      <w:r w:rsidR="00230883">
        <w:rPr>
          <w:sz w:val="28"/>
        </w:rPr>
        <w:t>MSC</w:t>
      </w:r>
      <w:r w:rsidRPr="003C4072">
        <w:rPr>
          <w:sz w:val="28"/>
        </w:rPr>
        <w:t>) nel lavoro quotidiano</w:t>
      </w:r>
    </w:p>
    <w:p w:rsidR="00D02B96" w:rsidRDefault="00D02B96" w:rsidP="00CD1AB4">
      <w:pPr>
        <w:rPr>
          <w:sz w:val="28"/>
        </w:rPr>
      </w:pPr>
      <w:r>
        <w:rPr>
          <w:sz w:val="28"/>
        </w:rPr>
        <w:t>|__| - la vostra azienda o Regione vi ha fornito un altro applicativo informatizzato per la refertazione delle visite, e siete tenuti ad usare quello.</w:t>
      </w:r>
    </w:p>
    <w:p w:rsidR="003C4072" w:rsidRDefault="003C4072" w:rsidP="003C4072">
      <w:pPr>
        <w:rPr>
          <w:sz w:val="28"/>
        </w:rPr>
      </w:pPr>
      <w:r w:rsidRPr="003C4072">
        <w:rPr>
          <w:sz w:val="28"/>
        </w:rPr>
        <w:lastRenderedPageBreak/>
        <w:t xml:space="preserve">|__| - Non abbiamo il Codice CENTRO per poter partecipare </w:t>
      </w:r>
    </w:p>
    <w:p w:rsidR="003C4072" w:rsidRDefault="003C4072" w:rsidP="003C4072">
      <w:pPr>
        <w:rPr>
          <w:sz w:val="28"/>
        </w:rPr>
      </w:pPr>
      <w:r w:rsidRPr="003C4072">
        <w:rPr>
          <w:sz w:val="28"/>
        </w:rPr>
        <w:t xml:space="preserve">|__| - non sappiamo come si fa </w:t>
      </w:r>
      <w:r>
        <w:rPr>
          <w:sz w:val="28"/>
        </w:rPr>
        <w:t>a partecipare</w:t>
      </w:r>
    </w:p>
    <w:p w:rsidR="003C4072" w:rsidRPr="003C4072" w:rsidRDefault="003C4072" w:rsidP="003C4072">
      <w:pPr>
        <w:rPr>
          <w:sz w:val="28"/>
        </w:rPr>
      </w:pPr>
      <w:r>
        <w:rPr>
          <w:sz w:val="28"/>
        </w:rPr>
        <w:t xml:space="preserve">|__| - non sappiamo </w:t>
      </w:r>
      <w:r w:rsidRPr="003C4072">
        <w:rPr>
          <w:sz w:val="28"/>
        </w:rPr>
        <w:t>a chi richiedere il Codice Centro</w:t>
      </w:r>
    </w:p>
    <w:p w:rsidR="00CD1AB4" w:rsidRPr="003C4072" w:rsidRDefault="00CD1AB4" w:rsidP="00CD1AB4">
      <w:pPr>
        <w:rPr>
          <w:sz w:val="28"/>
        </w:rPr>
      </w:pPr>
      <w:r w:rsidRPr="003C4072">
        <w:rPr>
          <w:sz w:val="28"/>
        </w:rPr>
        <w:t>|__| - non ho capito quali vantaggi può portarmi a livello locale</w:t>
      </w:r>
    </w:p>
    <w:p w:rsidR="00CD1AB4" w:rsidRPr="003C4072" w:rsidRDefault="00CD1AB4" w:rsidP="00CD1AB4">
      <w:pPr>
        <w:rPr>
          <w:sz w:val="28"/>
        </w:rPr>
      </w:pPr>
      <w:r w:rsidRPr="003C4072">
        <w:rPr>
          <w:sz w:val="28"/>
        </w:rPr>
        <w:t>|__| - non lavoriamo su una cartella informatizzata, ma su una cartacea</w:t>
      </w:r>
    </w:p>
    <w:p w:rsidR="00CD1AB4" w:rsidRPr="003C4072" w:rsidRDefault="00CD1AB4" w:rsidP="00CD1AB4">
      <w:pPr>
        <w:rPr>
          <w:sz w:val="28"/>
        </w:rPr>
      </w:pPr>
      <w:r w:rsidRPr="003C4072">
        <w:rPr>
          <w:sz w:val="28"/>
        </w:rPr>
        <w:t>|__| - il mio responsabile non è inter</w:t>
      </w:r>
      <w:r w:rsidR="003C4072" w:rsidRPr="003C4072">
        <w:rPr>
          <w:sz w:val="28"/>
        </w:rPr>
        <w:t>e</w:t>
      </w:r>
      <w:r w:rsidRPr="003C4072">
        <w:rPr>
          <w:sz w:val="28"/>
        </w:rPr>
        <w:t>ssato</w:t>
      </w:r>
    </w:p>
    <w:p w:rsidR="003C4072" w:rsidRPr="003C4072" w:rsidRDefault="003C4072" w:rsidP="00CD1AB4">
      <w:pPr>
        <w:rPr>
          <w:sz w:val="28"/>
        </w:rPr>
      </w:pPr>
      <w:r w:rsidRPr="003C4072">
        <w:rPr>
          <w:sz w:val="28"/>
        </w:rPr>
        <w:t xml:space="preserve">|__| - non siamo sicuri che la raccolta dati sia anonima all’origine, e non possa essere ricondotta in alcun modo al servizio di provenienza </w:t>
      </w:r>
    </w:p>
    <w:p w:rsidR="003C4072" w:rsidRPr="003C4072" w:rsidRDefault="003C4072" w:rsidP="003C4072">
      <w:pPr>
        <w:rPr>
          <w:sz w:val="28"/>
        </w:rPr>
      </w:pPr>
      <w:r w:rsidRPr="003C4072">
        <w:rPr>
          <w:sz w:val="28"/>
        </w:rPr>
        <w:t>|__|- mancato interesse a questa partecipazione</w:t>
      </w:r>
    </w:p>
    <w:p w:rsidR="003C4072" w:rsidRDefault="003C4072" w:rsidP="003C4072">
      <w:pPr>
        <w:rPr>
          <w:sz w:val="28"/>
        </w:rPr>
      </w:pPr>
      <w:r w:rsidRPr="003C4072">
        <w:rPr>
          <w:sz w:val="28"/>
        </w:rPr>
        <w:t>|__| - non conosco questa raccolta dati nazionale</w:t>
      </w:r>
    </w:p>
    <w:p w:rsidR="00416415" w:rsidRDefault="00416415" w:rsidP="003C4072">
      <w:pPr>
        <w:rPr>
          <w:sz w:val="28"/>
        </w:rPr>
      </w:pPr>
      <w:r>
        <w:rPr>
          <w:sz w:val="28"/>
        </w:rPr>
        <w:t>|__|- non ho il PC in ambulatorio</w:t>
      </w:r>
    </w:p>
    <w:p w:rsidR="003C4072" w:rsidRDefault="003C4072" w:rsidP="003C4072">
      <w:pPr>
        <w:rPr>
          <w:sz w:val="28"/>
        </w:rPr>
      </w:pPr>
      <w:r>
        <w:rPr>
          <w:sz w:val="28"/>
        </w:rPr>
        <w:t>|__|</w:t>
      </w:r>
      <w:r w:rsidR="00851A4A">
        <w:rPr>
          <w:sz w:val="28"/>
        </w:rPr>
        <w:t xml:space="preserve"> - mi/ci piacerebbe partecipare</w:t>
      </w:r>
      <w:r>
        <w:rPr>
          <w:sz w:val="28"/>
        </w:rPr>
        <w:t>, ma non sappiamo a chi rivolgerci</w:t>
      </w:r>
    </w:p>
    <w:p w:rsidR="00EE3B79" w:rsidRDefault="00490CD2" w:rsidP="004C6D6D">
      <w:pPr>
        <w:rPr>
          <w:sz w:val="28"/>
        </w:rPr>
      </w:pPr>
      <w:r>
        <w:rPr>
          <w:sz w:val="28"/>
        </w:rPr>
        <w:t>|</w:t>
      </w:r>
      <w:r w:rsidR="004C6D6D">
        <w:rPr>
          <w:sz w:val="28"/>
        </w:rPr>
        <w:t>__</w:t>
      </w:r>
      <w:r>
        <w:rPr>
          <w:sz w:val="28"/>
        </w:rPr>
        <w:t xml:space="preserve">| - Altro </w:t>
      </w:r>
    </w:p>
    <w:p w:rsidR="008F703E" w:rsidRDefault="00490CD2" w:rsidP="00CD1AB4">
      <w:pPr>
        <w:rPr>
          <w:sz w:val="28"/>
        </w:rPr>
      </w:pPr>
      <w:r>
        <w:rPr>
          <w:sz w:val="28"/>
        </w:rPr>
        <w:t>|__| V</w:t>
      </w:r>
      <w:r w:rsidR="003C4072">
        <w:rPr>
          <w:sz w:val="28"/>
        </w:rPr>
        <w:t>orrei essere contattato per attivare la partecipazione del mio servizio alla raccolta dati</w:t>
      </w:r>
      <w:r w:rsidR="00230883">
        <w:rPr>
          <w:sz w:val="28"/>
        </w:rPr>
        <w:t>. Recapiti_______________________________________________________________________________________________________________________________________________________________________________________________</w:t>
      </w:r>
    </w:p>
    <w:p w:rsidR="004C6D6D" w:rsidRDefault="004C6D6D" w:rsidP="008F703E">
      <w:pPr>
        <w:rPr>
          <w:sz w:val="28"/>
        </w:rPr>
      </w:pPr>
      <w:r>
        <w:rPr>
          <w:sz w:val="28"/>
        </w:rPr>
        <w:t xml:space="preserve">Inviare alla Segreteria AMD: </w:t>
      </w:r>
      <w:hyperlink r:id="rId7" w:history="1">
        <w:r w:rsidRPr="00482AD1">
          <w:rPr>
            <w:rStyle w:val="Collegamentoipertestuale"/>
            <w:sz w:val="28"/>
          </w:rPr>
          <w:t>ecm@aemmedi.it</w:t>
        </w:r>
      </w:hyperlink>
    </w:p>
    <w:p w:rsidR="00CD1AB4" w:rsidRDefault="00230883" w:rsidP="008F703E">
      <w:pPr>
        <w:rPr>
          <w:sz w:val="28"/>
        </w:rPr>
      </w:pPr>
      <w:r>
        <w:rPr>
          <w:sz w:val="28"/>
        </w:rPr>
        <w:t>Per richieste di chiarimenti o per porre problemi potete scrivermi direttamente all</w:t>
      </w:r>
      <w:r w:rsidR="008F703E">
        <w:rPr>
          <w:sz w:val="28"/>
        </w:rPr>
        <w:t xml:space="preserve">a </w:t>
      </w:r>
      <w:r>
        <w:rPr>
          <w:sz w:val="28"/>
        </w:rPr>
        <w:t>e-mail</w:t>
      </w:r>
      <w:r w:rsidR="004C6D6D">
        <w:rPr>
          <w:sz w:val="28"/>
        </w:rPr>
        <w:t xml:space="preserve">: </w:t>
      </w:r>
      <w:hyperlink r:id="rId8" w:history="1">
        <w:r w:rsidR="004C6D6D" w:rsidRPr="00482AD1">
          <w:rPr>
            <w:rStyle w:val="Collegamentoipertestuale"/>
            <w:sz w:val="28"/>
          </w:rPr>
          <w:t>manicardivaleria@gmail.com</w:t>
        </w:r>
      </w:hyperlink>
    </w:p>
    <w:p w:rsidR="005B2EEF" w:rsidRPr="00352B03" w:rsidRDefault="005B2EEF" w:rsidP="005B2EEF">
      <w:pPr>
        <w:spacing w:before="100" w:beforeAutospacing="1" w:after="100" w:afterAutospacing="1"/>
        <w:jc w:val="center"/>
        <w:rPr>
          <w:b/>
          <w:smallCaps/>
          <w:lang w:eastAsia="it-IT"/>
        </w:rPr>
      </w:pPr>
      <w:r w:rsidRPr="00352B03">
        <w:rPr>
          <w:b/>
        </w:rPr>
        <w:t>INFORMATIVA QUESTIONARIO “ANNALI AMD”</w:t>
      </w:r>
    </w:p>
    <w:p w:rsidR="005B2EEF" w:rsidRPr="00352B03" w:rsidRDefault="005B2EEF" w:rsidP="005B2EEF">
      <w:pPr>
        <w:jc w:val="both"/>
      </w:pPr>
      <w:r w:rsidRPr="00352B03">
        <w:t xml:space="preserve">La </w:t>
      </w:r>
      <w:r w:rsidRPr="00352B03">
        <w:rPr>
          <w:b/>
        </w:rPr>
        <w:t xml:space="preserve">Fondazione dell’Associazione Medici Diabetologi – Centro Studi e Ricerche </w:t>
      </w:r>
      <w:proofErr w:type="spellStart"/>
      <w:r w:rsidRPr="00352B03">
        <w:rPr>
          <w:b/>
        </w:rPr>
        <w:t>Onlus</w:t>
      </w:r>
      <w:proofErr w:type="spellEnd"/>
      <w:r w:rsidRPr="00352B03">
        <w:t xml:space="preserve"> e l’</w:t>
      </w:r>
      <w:r w:rsidRPr="00352B03">
        <w:rPr>
          <w:b/>
        </w:rPr>
        <w:t xml:space="preserve">Associazione Medici Diabetologi (AMD) </w:t>
      </w:r>
      <w:r w:rsidRPr="00352B03">
        <w:t>(di seguito, rispettivamente, “</w:t>
      </w:r>
      <w:proofErr w:type="spellStart"/>
      <w:r w:rsidRPr="00352B03">
        <w:rPr>
          <w:b/>
        </w:rPr>
        <w:t>Fond.AMD</w:t>
      </w:r>
      <w:proofErr w:type="spellEnd"/>
      <w:r w:rsidRPr="00352B03">
        <w:t>”, “</w:t>
      </w:r>
      <w:r w:rsidRPr="00352B03">
        <w:rPr>
          <w:b/>
        </w:rPr>
        <w:t>AMD</w:t>
      </w:r>
      <w:r w:rsidRPr="00352B03">
        <w:t>” o i “</w:t>
      </w:r>
      <w:r w:rsidRPr="00352B03">
        <w:rPr>
          <w:b/>
        </w:rPr>
        <w:t>Contitolari</w:t>
      </w:r>
      <w:r w:rsidRPr="00352B03">
        <w:t>”), in qualità di Contitolari del trattamento, ai sensi e per gli effetti dell’art. 13 del Regolamento UE n. 679 del 2016 (di seguito, il “</w:t>
      </w:r>
      <w:r w:rsidRPr="00352B03">
        <w:rPr>
          <w:b/>
        </w:rPr>
        <w:t>Regolamento Privacy</w:t>
      </w:r>
      <w:r w:rsidRPr="00352B03">
        <w:t>”) e successive modifiche ed integrazioni, raccolgono e successivamente trattano dati personali di coloro (di seguito, l’“</w:t>
      </w:r>
      <w:r w:rsidRPr="00352B03">
        <w:rPr>
          <w:b/>
        </w:rPr>
        <w:t>Interessato</w:t>
      </w:r>
      <w:r w:rsidRPr="00352B03">
        <w:t>”) che intendono rispondere al questionario (di seguito, il “</w:t>
      </w:r>
      <w:r w:rsidRPr="00352B03">
        <w:rPr>
          <w:b/>
        </w:rPr>
        <w:t>Questionario</w:t>
      </w:r>
      <w:r w:rsidRPr="00352B03">
        <w:t>”) finalizzato a comprendere quali sono gli eventuali ostacoli alla raccolta dei dati per la campagna denominata “Annali AMD”.</w:t>
      </w:r>
    </w:p>
    <w:p w:rsidR="005B2EEF" w:rsidRPr="00352B03" w:rsidRDefault="005B2EEF" w:rsidP="005B2EEF">
      <w:pPr>
        <w:tabs>
          <w:tab w:val="left" w:pos="284"/>
        </w:tabs>
        <w:jc w:val="both"/>
      </w:pPr>
      <w:r w:rsidRPr="00352B03">
        <w:rPr>
          <w:b/>
        </w:rPr>
        <w:t>1.</w:t>
      </w:r>
      <w:r w:rsidRPr="00352B03">
        <w:rPr>
          <w:b/>
        </w:rPr>
        <w:tab/>
        <w:t>Finalità e modalità del trattamento.</w:t>
      </w:r>
    </w:p>
    <w:p w:rsidR="005B2EEF" w:rsidRPr="00352B03" w:rsidRDefault="005B2EEF" w:rsidP="005B2EEF">
      <w:pPr>
        <w:jc w:val="both"/>
      </w:pPr>
      <w:r w:rsidRPr="00352B03">
        <w:t xml:space="preserve">I dati personali dell’Interessato sono trattati nell’ambito della normale attività di </w:t>
      </w:r>
      <w:proofErr w:type="spellStart"/>
      <w:r w:rsidRPr="00352B03">
        <w:t>Fond.AMD</w:t>
      </w:r>
      <w:proofErr w:type="spellEnd"/>
      <w:r w:rsidRPr="00352B03">
        <w:t xml:space="preserve"> e AMD, per il perseguimento delle seguenti finalità:</w:t>
      </w:r>
    </w:p>
    <w:p w:rsidR="005B2EEF" w:rsidRPr="00352B03" w:rsidRDefault="005B2EEF" w:rsidP="005B2EE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proofErr w:type="gramStart"/>
      <w:r w:rsidRPr="00352B03">
        <w:t>rispondere</w:t>
      </w:r>
      <w:proofErr w:type="gramEnd"/>
      <w:r w:rsidRPr="00352B03">
        <w:t xml:space="preserve"> al questionario predisposto dai Contitolari, al fine di comprendere quali sono gli eventuali ostacoli alla raccolta dei dati per la campagna denominata “Annali AMD”;</w:t>
      </w:r>
    </w:p>
    <w:p w:rsidR="005B2EEF" w:rsidRPr="00352B03" w:rsidRDefault="005B2EEF" w:rsidP="005B2EE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proofErr w:type="gramStart"/>
      <w:r w:rsidRPr="00352B03">
        <w:t>adempiere</w:t>
      </w:r>
      <w:proofErr w:type="gramEnd"/>
      <w:r w:rsidRPr="00352B03">
        <w:t xml:space="preserve"> agli specifici obblighi previsti dalla legge, da un regolamento o dalla normativa comunitaria.</w:t>
      </w:r>
    </w:p>
    <w:p w:rsidR="005B2EEF" w:rsidRPr="00352B03" w:rsidRDefault="005B2EEF" w:rsidP="005B2EEF">
      <w:pPr>
        <w:jc w:val="both"/>
      </w:pPr>
      <w:r w:rsidRPr="00352B03">
        <w:t>Il trattamento dei dati personali avviene, sotto l’autorità dei Contitolari del trattamento, da parte di soggetti specificamente Designati, autorizzati ed istruiti al trattamento ai sensi dell’art. 2-</w:t>
      </w:r>
      <w:r w:rsidRPr="00352B03">
        <w:rPr>
          <w:i/>
        </w:rPr>
        <w:t>quaterdecies</w:t>
      </w:r>
      <w:r w:rsidRPr="00352B03">
        <w:t xml:space="preserve"> del </w:t>
      </w:r>
      <w:proofErr w:type="spellStart"/>
      <w:r w:rsidRPr="00352B03">
        <w:t>D.Lgs.</w:t>
      </w:r>
      <w:proofErr w:type="spellEnd"/>
      <w:r w:rsidRPr="00352B03">
        <w:t xml:space="preserve"> 30 giugno 2003, n. 196 (di seguito, il “</w:t>
      </w:r>
      <w:r w:rsidRPr="00352B03">
        <w:rPr>
          <w:b/>
        </w:rPr>
        <w:t>Codice Privacy</w:t>
      </w:r>
      <w:r w:rsidRPr="00352B03">
        <w:t>”) e dell’art. 29 del Regolamento Privacy, mediante strumenti manuali, informatici o telematici, con logiche strettamente correlate alle finalità e comunque in modo da garantire la riservatezza e la sicurezza dei dati personali.</w:t>
      </w:r>
    </w:p>
    <w:p w:rsidR="005B2EEF" w:rsidRPr="00352B03" w:rsidRDefault="005B2EEF" w:rsidP="005B2EEF">
      <w:pPr>
        <w:tabs>
          <w:tab w:val="left" w:pos="284"/>
        </w:tabs>
        <w:jc w:val="both"/>
        <w:rPr>
          <w:b/>
        </w:rPr>
      </w:pPr>
      <w:r w:rsidRPr="00352B03">
        <w:rPr>
          <w:b/>
        </w:rPr>
        <w:t>2.</w:t>
      </w:r>
      <w:r w:rsidRPr="00352B03">
        <w:rPr>
          <w:b/>
        </w:rPr>
        <w:tab/>
        <w:t>Base giuridica del trattamento, natura del conferimento e conseguenze di un eventuale rifiuto, consenso dell’Interessato.</w:t>
      </w:r>
    </w:p>
    <w:p w:rsidR="005B2EEF" w:rsidRPr="00352B03" w:rsidRDefault="005B2EEF" w:rsidP="005B2EEF">
      <w:pPr>
        <w:jc w:val="both"/>
      </w:pPr>
      <w:r w:rsidRPr="00352B03">
        <w:t xml:space="preserve">Con riferimento alla finalità di cui al precedente paragrafo 1, punto </w:t>
      </w:r>
      <w:proofErr w:type="gramStart"/>
      <w:r w:rsidRPr="00352B03">
        <w:t>1.,</w:t>
      </w:r>
      <w:proofErr w:type="gramEnd"/>
      <w:r w:rsidRPr="00352B03">
        <w:t xml:space="preserve"> il conferimento è facoltativo ma la mancata prestazione del relativo consenso determina l’impossibilità dell’Interessato di rispondere al questionario predisposto da </w:t>
      </w:r>
      <w:proofErr w:type="spellStart"/>
      <w:r w:rsidRPr="00352B03">
        <w:t>Fond.AMD</w:t>
      </w:r>
      <w:proofErr w:type="spellEnd"/>
      <w:r w:rsidRPr="00352B03">
        <w:t xml:space="preserve"> e AMD al fine di comprendere quali sono gli eventuali ostacoli alla raccolta dei dati per la campagna denominata “Annali AMD. Pertanto, la base giuridica del relativo trattamento è l’espresso consenso dell’Interessato, ai sensi dell’art. 6, comma 1, </w:t>
      </w:r>
      <w:proofErr w:type="spellStart"/>
      <w:r w:rsidRPr="00352B03">
        <w:t>lett</w:t>
      </w:r>
      <w:proofErr w:type="spellEnd"/>
      <w:r w:rsidRPr="00352B03">
        <w:t xml:space="preserve">. a) del Regolamento Privacy. Invece, la base giuridica del trattamento afferente la finalità di cui al precedente paragrafo 1, punto 2. </w:t>
      </w:r>
      <w:proofErr w:type="gramStart"/>
      <w:r w:rsidRPr="00352B03">
        <w:t>è</w:t>
      </w:r>
      <w:proofErr w:type="gramEnd"/>
      <w:r w:rsidRPr="00352B03">
        <w:t xml:space="preserve"> l’adempimento, da parte dei Contitolari di obblighi legali, ai sensi dell’art. 6, comma 1, </w:t>
      </w:r>
      <w:proofErr w:type="spellStart"/>
      <w:r w:rsidRPr="00352B03">
        <w:t>lett</w:t>
      </w:r>
      <w:proofErr w:type="spellEnd"/>
      <w:r w:rsidRPr="00352B03">
        <w:t>. c) del Regolamento Privacy.</w:t>
      </w:r>
    </w:p>
    <w:p w:rsidR="005B2EEF" w:rsidRPr="00352B03" w:rsidRDefault="005B2EEF" w:rsidP="005B2EEF">
      <w:pPr>
        <w:tabs>
          <w:tab w:val="left" w:pos="284"/>
        </w:tabs>
        <w:jc w:val="both"/>
      </w:pPr>
      <w:r w:rsidRPr="00352B03">
        <w:rPr>
          <w:b/>
        </w:rPr>
        <w:t>3.</w:t>
      </w:r>
      <w:r w:rsidRPr="00352B03">
        <w:rPr>
          <w:b/>
        </w:rPr>
        <w:tab/>
        <w:t>Soggetti o categorie di soggetti ai quali i dati personali possono essere comunicati e ambito di comunicazione.</w:t>
      </w:r>
    </w:p>
    <w:p w:rsidR="005B2EEF" w:rsidRPr="00352B03" w:rsidRDefault="005B2EEF" w:rsidP="005B2EEF">
      <w:pPr>
        <w:jc w:val="both"/>
      </w:pPr>
      <w:r w:rsidRPr="00352B03">
        <w:t>In relazione alle finalità del trattamento sopra indicate, e nei limiti strettamente pertinenti alle medesime, i dati personali dell’Interessato saranno o potranno essere comunicati in Italia o all’interno della UE, ai seguenti soggetti:</w:t>
      </w:r>
    </w:p>
    <w:p w:rsidR="005B2EEF" w:rsidRPr="00352B03" w:rsidRDefault="005B2EEF" w:rsidP="005B2EEF">
      <w:pPr>
        <w:jc w:val="both"/>
      </w:pPr>
      <w:r w:rsidRPr="00352B03">
        <w:t>(i) alle pubbliche Autorità, ove imposto dalla legge o su loro richiesta;</w:t>
      </w:r>
    </w:p>
    <w:p w:rsidR="005B2EEF" w:rsidRPr="00352B03" w:rsidRDefault="005B2EEF" w:rsidP="005B2EEF">
      <w:pPr>
        <w:jc w:val="both"/>
      </w:pPr>
      <w:r w:rsidRPr="00352B03">
        <w:t xml:space="preserve">(ii) alle strutture e/o società esterne di cui </w:t>
      </w:r>
      <w:proofErr w:type="spellStart"/>
      <w:r w:rsidRPr="00352B03">
        <w:t>Fond.AMD</w:t>
      </w:r>
      <w:proofErr w:type="spellEnd"/>
      <w:r w:rsidRPr="00352B03">
        <w:t xml:space="preserve"> e AMD si avvalgono, preposte allo svolgimento di attività connesse, strumentali o conseguenti all’acquisizione dei risultati del Questionario;</w:t>
      </w:r>
    </w:p>
    <w:p w:rsidR="005B2EEF" w:rsidRPr="00352B03" w:rsidRDefault="005B2EEF" w:rsidP="005B2EEF">
      <w:pPr>
        <w:jc w:val="both"/>
      </w:pPr>
      <w:r w:rsidRPr="00352B03">
        <w:t>(iii) ai consulenti esterni, se non designati per iscritto Responsabili del trattamento.</w:t>
      </w:r>
    </w:p>
    <w:p w:rsidR="005B2EEF" w:rsidRPr="00352B03" w:rsidRDefault="005B2EEF" w:rsidP="005B2EEF">
      <w:pPr>
        <w:jc w:val="both"/>
      </w:pPr>
      <w:r w:rsidRPr="00352B03">
        <w:t xml:space="preserve">I soggetti sopra indicati, ai quali i dati personali dell’Interessato saranno o potranno essere comunicati (in quanto non designati per iscritto responsabili del trattamento), tratteranno i dati personali in qualità di Titolari del trattamento ai sensi del Regolamento Privacy, in piena autonomia, essendo estranei all’originario trattamento eseguito da </w:t>
      </w:r>
      <w:proofErr w:type="spellStart"/>
      <w:r w:rsidRPr="00352B03">
        <w:t>Fond.AMD</w:t>
      </w:r>
      <w:proofErr w:type="spellEnd"/>
      <w:r w:rsidRPr="00352B03">
        <w:t xml:space="preserve"> e AMD.</w:t>
      </w:r>
    </w:p>
    <w:p w:rsidR="005B2EEF" w:rsidRPr="00352B03" w:rsidRDefault="005B2EEF" w:rsidP="005B2EEF">
      <w:pPr>
        <w:jc w:val="both"/>
      </w:pPr>
      <w:r w:rsidRPr="00352B03">
        <w:t xml:space="preserve">Un elenco dettagliato e costantemente aggiornato di questi soggetti, con la indicazione delle rispettive sedi, è sempre disponibile presso la sede legale di </w:t>
      </w:r>
      <w:proofErr w:type="spellStart"/>
      <w:r w:rsidRPr="00352B03">
        <w:t>Fond.AMD</w:t>
      </w:r>
      <w:proofErr w:type="spellEnd"/>
      <w:r w:rsidRPr="00352B03">
        <w:t xml:space="preserve"> e AMD.</w:t>
      </w:r>
    </w:p>
    <w:p w:rsidR="005B2EEF" w:rsidRPr="00352B03" w:rsidRDefault="005B2EEF" w:rsidP="005B2EEF">
      <w:pPr>
        <w:tabs>
          <w:tab w:val="left" w:pos="284"/>
        </w:tabs>
        <w:jc w:val="both"/>
      </w:pPr>
      <w:r w:rsidRPr="00352B03">
        <w:rPr>
          <w:b/>
        </w:rPr>
        <w:t>4.</w:t>
      </w:r>
      <w:r w:rsidRPr="00352B03">
        <w:rPr>
          <w:b/>
        </w:rPr>
        <w:tab/>
        <w:t>Diritti dell’interessato.</w:t>
      </w:r>
    </w:p>
    <w:p w:rsidR="005B2EEF" w:rsidRPr="00352B03" w:rsidRDefault="005B2EEF" w:rsidP="005B2EEF">
      <w:pPr>
        <w:jc w:val="both"/>
      </w:pPr>
      <w:r w:rsidRPr="00352B03">
        <w:t>Gli artt. 15 e segg. del Regolamento Privacy conferiscono all’Interessato il diritto di ottenere:</w:t>
      </w:r>
    </w:p>
    <w:p w:rsidR="005B2EEF" w:rsidRPr="00352B03" w:rsidRDefault="005B2EEF" w:rsidP="005B2EEF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</w:pPr>
      <w:proofErr w:type="gramStart"/>
      <w:r w:rsidRPr="00352B03">
        <w:t>la</w:t>
      </w:r>
      <w:proofErr w:type="gramEnd"/>
      <w:r w:rsidRPr="00352B03">
        <w:t xml:space="preserve"> conferma dell’esistenza o meno di dati personali che lo riguardano, anche se non ancora registrati, e la loro comunicazione in forma intelligibile;</w:t>
      </w:r>
    </w:p>
    <w:p w:rsidR="005B2EEF" w:rsidRPr="00352B03" w:rsidRDefault="005B2EEF" w:rsidP="005B2EEF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</w:pPr>
      <w:proofErr w:type="gramStart"/>
      <w:r w:rsidRPr="00352B03">
        <w:t>l’indicazione</w:t>
      </w:r>
      <w:proofErr w:type="gramEnd"/>
      <w:r w:rsidRPr="00352B03">
        <w:t xml:space="preserve"> dell’origine dei dati personali, delle finalità e modalità del trattamento, della logica applicata in caso di trattamento effettuato con l’ausilio di strumenti elettronici, degli estremi identificativi dei Contitolari;</w:t>
      </w:r>
    </w:p>
    <w:p w:rsidR="005B2EEF" w:rsidRPr="00352B03" w:rsidRDefault="005B2EEF" w:rsidP="005B2EEF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</w:pPr>
      <w:r w:rsidRPr="00352B03">
        <w:t>l’aggiornamento, rettifica, integrazione, cancellazione, trasformazione in forma anonima o il blocco dei dati trattati in violazione di legge – compresi quelli di cui non è necessaria la conservazione in relazione agli scopi per i quali i dati sono raccolti o successivamente trattati – l’attestazione che tali operazioni sono state portate a conoscenza, anche per quanto riguarda il loro contenuto, di coloro ai quali i dati sono stati comunicati o diffusi, eccettuato il caso in cui tale adempimento si riveli impossibile o comporti un impiego di mezzi manifestamente sproporzionato rispetto al diritto tutelato.</w:t>
      </w:r>
    </w:p>
    <w:p w:rsidR="005B2EEF" w:rsidRPr="00352B03" w:rsidRDefault="005B2EEF" w:rsidP="005B2EEF">
      <w:pPr>
        <w:jc w:val="both"/>
      </w:pPr>
    </w:p>
    <w:p w:rsidR="005B2EEF" w:rsidRPr="00352B03" w:rsidRDefault="005B2EEF" w:rsidP="005B2EEF">
      <w:pPr>
        <w:jc w:val="both"/>
      </w:pPr>
      <w:r w:rsidRPr="00352B03">
        <w:t>L’Interessato ha inoltre il diritto:</w:t>
      </w:r>
    </w:p>
    <w:p w:rsidR="005B2EEF" w:rsidRPr="00352B03" w:rsidRDefault="005B2EEF" w:rsidP="005B2EEF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</w:pPr>
      <w:proofErr w:type="gramStart"/>
      <w:r w:rsidRPr="00352B03">
        <w:t>di</w:t>
      </w:r>
      <w:proofErr w:type="gramEnd"/>
      <w:r w:rsidRPr="00352B03">
        <w:t xml:space="preserve"> revocare in qualsiasi momento il consenso prestato al trattamento dei dati personali (senza pregiudizio della liceità del trattamento basata sul consenso prestato prima della revoca);</w:t>
      </w:r>
    </w:p>
    <w:p w:rsidR="005B2EEF" w:rsidRPr="00352B03" w:rsidRDefault="005B2EEF" w:rsidP="005B2EEF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</w:pPr>
      <w:proofErr w:type="gramStart"/>
      <w:r w:rsidRPr="00352B03">
        <w:t>di</w:t>
      </w:r>
      <w:proofErr w:type="gramEnd"/>
      <w:r w:rsidRPr="00352B03">
        <w:t xml:space="preserve"> opporsi, in tutto o in parte, per motivi legittimi, al trattamento dei dati personali che lo riguardano, ancorché pertinenti allo scopo della raccolta;</w:t>
      </w:r>
    </w:p>
    <w:p w:rsidR="005B2EEF" w:rsidRPr="00352B03" w:rsidRDefault="005B2EEF" w:rsidP="005B2EEF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</w:pPr>
      <w:proofErr w:type="gramStart"/>
      <w:r w:rsidRPr="00352B03">
        <w:t>di</w:t>
      </w:r>
      <w:proofErr w:type="gramEnd"/>
      <w:r w:rsidRPr="00352B03">
        <w:t xml:space="preserve"> opporsi, in tutto o in parte al trattamento di dati personali che lo riguardano a fini di invio di materiale pubblicitario o di vendita diretta o per il compimento di ricerche di mercato o di comunicazione commerciale;</w:t>
      </w:r>
    </w:p>
    <w:p w:rsidR="005B2EEF" w:rsidRPr="00352B03" w:rsidRDefault="005B2EEF" w:rsidP="005B2EEF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</w:pPr>
      <w:proofErr w:type="gramStart"/>
      <w:r w:rsidRPr="00352B03">
        <w:t>di</w:t>
      </w:r>
      <w:proofErr w:type="gramEnd"/>
      <w:r w:rsidRPr="00352B03">
        <w:t xml:space="preserve"> proporre reclamo al Garante per la protezione dei dati personali nei casi previsti dal Regolamento Privacy.</w:t>
      </w:r>
    </w:p>
    <w:p w:rsidR="005B2EEF" w:rsidRPr="00352B03" w:rsidRDefault="005B2EEF" w:rsidP="005B2EEF">
      <w:pPr>
        <w:tabs>
          <w:tab w:val="left" w:pos="567"/>
        </w:tabs>
        <w:ind w:left="567"/>
        <w:jc w:val="both"/>
      </w:pPr>
    </w:p>
    <w:p w:rsidR="005B2EEF" w:rsidRPr="00352B03" w:rsidRDefault="005B2EEF" w:rsidP="005B2EEF">
      <w:pPr>
        <w:jc w:val="both"/>
      </w:pPr>
      <w:r w:rsidRPr="00352B03">
        <w:t>Per conoscere l’elenco dettagliato e costantemente aggiornato dei soggetti cui i dati personali dell’Interessato possono essere comunicati e per esercitare i diritti di cui agli artt. 15 e segg. del Regolamento Privacy, secondo le modalità di cui all’art. 12 del Regolamento Privacy e nei limiti di cui all’art. 2-</w:t>
      </w:r>
      <w:r w:rsidRPr="00352B03">
        <w:rPr>
          <w:i/>
        </w:rPr>
        <w:t>undecies</w:t>
      </w:r>
      <w:r w:rsidRPr="00352B03">
        <w:t xml:space="preserve"> del Codice Privacy, il medesimo può rivolgersi ai Contitolari del trattamento:</w:t>
      </w:r>
    </w:p>
    <w:p w:rsidR="005B2EEF" w:rsidRPr="00352B03" w:rsidRDefault="005B2EEF" w:rsidP="005B2EEF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</w:pPr>
      <w:r w:rsidRPr="00352B03">
        <w:rPr>
          <w:b/>
        </w:rPr>
        <w:t xml:space="preserve">Fondazione dell’Associazione Medici Diabetologi – Centro Studi e Ricerche </w:t>
      </w:r>
      <w:proofErr w:type="spellStart"/>
      <w:r w:rsidRPr="00352B03">
        <w:rPr>
          <w:b/>
        </w:rPr>
        <w:t>Onlus</w:t>
      </w:r>
      <w:proofErr w:type="spellEnd"/>
      <w:r>
        <w:t>, telefono: 06/7000599</w:t>
      </w:r>
      <w:r w:rsidRPr="00352B03">
        <w:t>, fa</w:t>
      </w:r>
      <w:r>
        <w:t>x: 06/7000499</w:t>
      </w:r>
      <w:r w:rsidRPr="00352B03">
        <w:t xml:space="preserve">, </w:t>
      </w:r>
      <w:r>
        <w:t>e-mail: fondamd@aemmedi.it</w:t>
      </w:r>
      <w:r w:rsidRPr="00352B03">
        <w:t>;</w:t>
      </w:r>
    </w:p>
    <w:p w:rsidR="005B2EEF" w:rsidRPr="00352B03" w:rsidRDefault="005B2EEF" w:rsidP="005B2EEF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</w:pPr>
      <w:r w:rsidRPr="00352B03">
        <w:rPr>
          <w:b/>
        </w:rPr>
        <w:t>Associazione Medici Diabetologi (AMD)</w:t>
      </w:r>
      <w:r>
        <w:t>, telefono: 06/7000599, fax: 06/7000499, e-mail: segreteria@aemmedi.it</w:t>
      </w:r>
      <w:r w:rsidRPr="00352B03">
        <w:t>;</w:t>
      </w:r>
    </w:p>
    <w:p w:rsidR="005B2EEF" w:rsidRPr="00352B03" w:rsidRDefault="005B2EEF" w:rsidP="005B2EEF">
      <w:pPr>
        <w:jc w:val="both"/>
      </w:pPr>
      <w:proofErr w:type="gramStart"/>
      <w:r w:rsidRPr="00352B03">
        <w:t>entrambi</w:t>
      </w:r>
      <w:proofErr w:type="gramEnd"/>
      <w:r w:rsidRPr="00352B03">
        <w:t xml:space="preserve"> con sede in Roma, Viale delle Milizie n. 96.</w:t>
      </w:r>
    </w:p>
    <w:p w:rsidR="005B2EEF" w:rsidRPr="00352B03" w:rsidRDefault="005B2EEF" w:rsidP="005B2EEF">
      <w:pPr>
        <w:jc w:val="both"/>
      </w:pPr>
      <w:r w:rsidRPr="00352B03">
        <w:t xml:space="preserve">I dati di contatto del Responsabile della Protezione dei Dati (ai sensi dell’art. 37 del Regolamento privacy) designato da </w:t>
      </w:r>
      <w:proofErr w:type="spellStart"/>
      <w:r w:rsidRPr="00352B03">
        <w:t>Fond.AMD</w:t>
      </w:r>
      <w:proofErr w:type="spellEnd"/>
      <w:r w:rsidRPr="00352B03">
        <w:t xml:space="preserve"> e AMD sono </w:t>
      </w:r>
      <w:r>
        <w:t xml:space="preserve">reperibili al seguente link: </w:t>
      </w:r>
      <w:hyperlink r:id="rId9" w:history="1">
        <w:r w:rsidRPr="00AB3E12">
          <w:rPr>
            <w:rStyle w:val="Collegamentoipertestuale"/>
          </w:rPr>
          <w:t>http://aemmedi.it/privacy/</w:t>
        </w:r>
      </w:hyperlink>
      <w:r>
        <w:t xml:space="preserve"> </w:t>
      </w:r>
    </w:p>
    <w:p w:rsidR="005B2EEF" w:rsidRPr="00352B03" w:rsidRDefault="005B2EEF" w:rsidP="005B2EE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b/>
        </w:rPr>
      </w:pPr>
      <w:r w:rsidRPr="00352B03">
        <w:rPr>
          <w:b/>
        </w:rPr>
        <w:t>Durata del Trattamento.</w:t>
      </w:r>
    </w:p>
    <w:p w:rsidR="005B2EEF" w:rsidRPr="005B2EEF" w:rsidRDefault="005B2EEF" w:rsidP="005B2EEF">
      <w:pPr>
        <w:jc w:val="both"/>
      </w:pPr>
      <w:r w:rsidRPr="00352B03">
        <w:t>Fatti salvi gli obblighi di legge, i dati personali saranno conservati per il periodo di tempo strettamente necessario all’acquisizione dei risultati del Questionario.</w:t>
      </w:r>
    </w:p>
    <w:p w:rsidR="005B2EEF" w:rsidRPr="00352B03" w:rsidRDefault="005B2EEF" w:rsidP="005B2EEF">
      <w:pPr>
        <w:jc w:val="center"/>
        <w:rPr>
          <w:b/>
        </w:rPr>
      </w:pPr>
      <w:r w:rsidRPr="00352B03">
        <w:rPr>
          <w:b/>
        </w:rPr>
        <w:t>CONSENSO</w:t>
      </w:r>
    </w:p>
    <w:p w:rsidR="005B2EEF" w:rsidRPr="00352B03" w:rsidRDefault="005B2EEF" w:rsidP="005B2EEF">
      <w:pPr>
        <w:jc w:val="center"/>
        <w:rPr>
          <w:b/>
        </w:rPr>
      </w:pPr>
      <w:proofErr w:type="gramStart"/>
      <w:r w:rsidRPr="00352B03">
        <w:rPr>
          <w:b/>
        </w:rPr>
        <w:t>ai</w:t>
      </w:r>
      <w:proofErr w:type="gramEnd"/>
      <w:r w:rsidRPr="00352B03">
        <w:rPr>
          <w:b/>
        </w:rPr>
        <w:t xml:space="preserve"> sensi degli artt. 6 e 9 del Regolamento Privacy</w:t>
      </w:r>
    </w:p>
    <w:p w:rsidR="005B2EEF" w:rsidRPr="00352B03" w:rsidRDefault="005B2EEF" w:rsidP="005B2EEF">
      <w:pPr>
        <w:jc w:val="center"/>
      </w:pPr>
    </w:p>
    <w:p w:rsidR="005B2EEF" w:rsidRPr="00352B03" w:rsidRDefault="005B2EEF" w:rsidP="005B2EEF">
      <w:pPr>
        <w:jc w:val="both"/>
      </w:pPr>
      <w:r w:rsidRPr="00352B03">
        <w:t>Letta l’informativa che precede, l’Interessato:</w:t>
      </w:r>
    </w:p>
    <w:p w:rsidR="005B2EEF" w:rsidRPr="00352B03" w:rsidRDefault="005B2EEF" w:rsidP="005B2EEF">
      <w:pPr>
        <w:jc w:val="both"/>
      </w:pPr>
    </w:p>
    <w:p w:rsidR="005B2EEF" w:rsidRPr="00352B03" w:rsidRDefault="005B2EEF" w:rsidP="005B2EEF">
      <w:pPr>
        <w:jc w:val="both"/>
      </w:pPr>
      <w:r w:rsidRPr="00352B0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D6714" wp14:editId="156865FA">
                <wp:simplePos x="0" y="0"/>
                <wp:positionH relativeFrom="column">
                  <wp:posOffset>627797</wp:posOffset>
                </wp:positionH>
                <wp:positionV relativeFrom="paragraph">
                  <wp:posOffset>19362</wp:posOffset>
                </wp:positionV>
                <wp:extent cx="114300" cy="114300"/>
                <wp:effectExtent l="13335" t="5715" r="571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40BD4" id="Rectangle 5" o:spid="_x0000_s1026" style="position:absolute;margin-left:49.45pt;margin-top:1.5pt;width:9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" strokeweight=".26mm">
                <v:stroke endcap="square"/>
              </v:rect>
            </w:pict>
          </mc:Fallback>
        </mc:AlternateContent>
      </w:r>
      <w:r w:rsidRPr="00352B0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CD719" wp14:editId="2A74CB86">
                <wp:simplePos x="0" y="0"/>
                <wp:positionH relativeFrom="column">
                  <wp:posOffset>2863850</wp:posOffset>
                </wp:positionH>
                <wp:positionV relativeFrom="paragraph">
                  <wp:posOffset>16510</wp:posOffset>
                </wp:positionV>
                <wp:extent cx="114300" cy="114300"/>
                <wp:effectExtent l="13335" t="5715" r="5715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31AFE" id="Rectangle 5" o:spid="_x0000_s1026" style="position:absolute;margin-left:225.5pt;margin-top:1.3pt;width:9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" strokeweight=".26mm">
                <v:stroke endcap="square"/>
              </v:rect>
            </w:pict>
          </mc:Fallback>
        </mc:AlternateContent>
      </w:r>
      <w:r>
        <w:tab/>
      </w:r>
      <w:r w:rsidRPr="00D11B52">
        <w:tab/>
      </w:r>
      <w:r>
        <w:t xml:space="preserve"> </w:t>
      </w:r>
      <w:proofErr w:type="gramStart"/>
      <w:r>
        <w:t>presta</w:t>
      </w:r>
      <w:proofErr w:type="gramEnd"/>
      <w:r>
        <w:t xml:space="preserve"> il consenso</w:t>
      </w:r>
      <w:r>
        <w:tab/>
      </w:r>
      <w:r>
        <w:tab/>
      </w:r>
      <w:r>
        <w:tab/>
      </w:r>
      <w:r w:rsidRPr="00352B03">
        <w:t>nega il consenso</w:t>
      </w:r>
    </w:p>
    <w:p w:rsidR="005B2EEF" w:rsidRPr="00352B03" w:rsidRDefault="005B2EEF" w:rsidP="005B2EEF">
      <w:pPr>
        <w:jc w:val="both"/>
      </w:pPr>
    </w:p>
    <w:p w:rsidR="005B2EEF" w:rsidRPr="005B2EEF" w:rsidRDefault="005B2EEF" w:rsidP="005B2EEF">
      <w:pPr>
        <w:jc w:val="both"/>
      </w:pPr>
      <w:proofErr w:type="gramStart"/>
      <w:r w:rsidRPr="00352B03">
        <w:t>a</w:t>
      </w:r>
      <w:proofErr w:type="gramEnd"/>
      <w:r w:rsidRPr="00352B03">
        <w:t xml:space="preserve"> rispondere al questionario predisposto da </w:t>
      </w:r>
      <w:proofErr w:type="spellStart"/>
      <w:r w:rsidRPr="00352B03">
        <w:t>Fond.AMD</w:t>
      </w:r>
      <w:proofErr w:type="spellEnd"/>
      <w:r w:rsidRPr="00352B03">
        <w:t xml:space="preserve"> e AMD, al fine di comprendere quali sono gli eventuali ostacoli alla raccolta dei dati per la campagna denominata “Annali AMD”.</w:t>
      </w:r>
      <w:bookmarkStart w:id="0" w:name="_GoBack"/>
      <w:bookmarkEnd w:id="0"/>
    </w:p>
    <w:p w:rsidR="005B2EEF" w:rsidRPr="00352B03" w:rsidRDefault="005B2EEF" w:rsidP="005B2EEF">
      <w:pPr>
        <w:rPr>
          <w:b/>
        </w:rPr>
      </w:pPr>
      <w:r w:rsidRPr="00352B03">
        <w:rPr>
          <w:b/>
        </w:rPr>
        <w:t>Data:</w:t>
      </w:r>
    </w:p>
    <w:p w:rsidR="005B2EEF" w:rsidRPr="00352B03" w:rsidRDefault="005B2EEF" w:rsidP="005B2EEF">
      <w:pPr>
        <w:rPr>
          <w:b/>
        </w:rPr>
      </w:pPr>
    </w:p>
    <w:p w:rsidR="005B2EEF" w:rsidRPr="00352B03" w:rsidRDefault="005B2EEF" w:rsidP="005B2EEF">
      <w:pPr>
        <w:rPr>
          <w:b/>
        </w:rPr>
      </w:pPr>
      <w:r w:rsidRPr="00352B03">
        <w:rPr>
          <w:b/>
        </w:rPr>
        <w:t>Firma:</w:t>
      </w:r>
      <w:r w:rsidRPr="00D11B52">
        <w:rPr>
          <w:noProof/>
          <w:lang w:eastAsia="it-IT"/>
        </w:rPr>
        <w:t xml:space="preserve"> </w:t>
      </w:r>
    </w:p>
    <w:p w:rsidR="005B2EEF" w:rsidRPr="00352B03" w:rsidRDefault="005B2EEF" w:rsidP="005B2EEF">
      <w:pPr>
        <w:jc w:val="both"/>
      </w:pPr>
    </w:p>
    <w:p w:rsidR="005B2EEF" w:rsidRPr="00352B03" w:rsidRDefault="005B2EEF" w:rsidP="005B2EEF">
      <w:pPr>
        <w:rPr>
          <w:sz w:val="24"/>
          <w:szCs w:val="24"/>
        </w:rPr>
      </w:pPr>
    </w:p>
    <w:p w:rsidR="004C6D6D" w:rsidRPr="00CD1AB4" w:rsidRDefault="004C6D6D" w:rsidP="008F703E">
      <w:pPr>
        <w:rPr>
          <w:b/>
          <w:sz w:val="28"/>
        </w:rPr>
      </w:pPr>
    </w:p>
    <w:sectPr w:rsidR="004C6D6D" w:rsidRPr="00CD1AB4" w:rsidSect="005B2EEF">
      <w:headerReference w:type="default" r:id="rId10"/>
      <w:pgSz w:w="11907" w:h="16840" w:code="9"/>
      <w:pgMar w:top="851" w:right="1797" w:bottom="284" w:left="851" w:header="0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3A" w:rsidRDefault="0076583A" w:rsidP="00D31B44">
      <w:pPr>
        <w:spacing w:after="0" w:line="240" w:lineRule="auto"/>
      </w:pPr>
      <w:r>
        <w:separator/>
      </w:r>
    </w:p>
  </w:endnote>
  <w:endnote w:type="continuationSeparator" w:id="0">
    <w:p w:rsidR="0076583A" w:rsidRDefault="0076583A" w:rsidP="00D3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3A" w:rsidRDefault="0076583A" w:rsidP="00D31B44">
      <w:pPr>
        <w:spacing w:after="0" w:line="240" w:lineRule="auto"/>
      </w:pPr>
      <w:r>
        <w:separator/>
      </w:r>
    </w:p>
  </w:footnote>
  <w:footnote w:type="continuationSeparator" w:id="0">
    <w:p w:rsidR="0076583A" w:rsidRDefault="0076583A" w:rsidP="00D3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B44" w:rsidRDefault="00D31B44" w:rsidP="00D31B44">
    <w:pPr>
      <w:pStyle w:val="Intestazione"/>
      <w:jc w:val="center"/>
    </w:pPr>
  </w:p>
  <w:p w:rsidR="00D31B44" w:rsidRDefault="00D31B44" w:rsidP="00D31B4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155700" cy="526415"/>
          <wp:effectExtent l="0" t="0" r="6350" b="6985"/>
          <wp:docPr id="6" name="Picture 2" descr="Risultati immagini per amd mete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Risultati immagini per amd meted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52641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rto="http://schemas.microsoft.com/office/word/2006/arto" xmlns=""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xmlns:ve="http://schemas.openxmlformats.org/markup-compatibility/2006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F023BC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Garamond"/>
      </w:rPr>
    </w:lvl>
  </w:abstractNum>
  <w:abstractNum w:abstractNumId="1" w15:restartNumberingAfterBreak="0">
    <w:nsid w:val="00000003"/>
    <w:multiLevelType w:val="singleLevel"/>
    <w:tmpl w:val="0409000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Symbol" w:hint="default"/>
        <w:color w:val="auto"/>
        <w:sz w:val="22"/>
        <w:szCs w:val="22"/>
      </w:rPr>
    </w:lvl>
  </w:abstractNum>
  <w:abstractNum w:abstractNumId="2" w15:restartNumberingAfterBreak="0">
    <w:nsid w:val="796147DC"/>
    <w:multiLevelType w:val="hybridMultilevel"/>
    <w:tmpl w:val="E85CC7D4"/>
    <w:lvl w:ilvl="0" w:tplc="25823D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B4"/>
    <w:rsid w:val="00014C13"/>
    <w:rsid w:val="000B06F6"/>
    <w:rsid w:val="00197C3E"/>
    <w:rsid w:val="001B6135"/>
    <w:rsid w:val="002104B2"/>
    <w:rsid w:val="00230883"/>
    <w:rsid w:val="003C4072"/>
    <w:rsid w:val="00416415"/>
    <w:rsid w:val="0048687C"/>
    <w:rsid w:val="00490CD2"/>
    <w:rsid w:val="004B0204"/>
    <w:rsid w:val="004C6D6D"/>
    <w:rsid w:val="00523321"/>
    <w:rsid w:val="005B2EEF"/>
    <w:rsid w:val="00645BCF"/>
    <w:rsid w:val="006C0347"/>
    <w:rsid w:val="0076583A"/>
    <w:rsid w:val="00851A4A"/>
    <w:rsid w:val="008B4419"/>
    <w:rsid w:val="008F703E"/>
    <w:rsid w:val="00950E7E"/>
    <w:rsid w:val="00BC60B0"/>
    <w:rsid w:val="00C625EA"/>
    <w:rsid w:val="00C96340"/>
    <w:rsid w:val="00CD1AB4"/>
    <w:rsid w:val="00D02B96"/>
    <w:rsid w:val="00D31B44"/>
    <w:rsid w:val="00EE3B79"/>
    <w:rsid w:val="00F02580"/>
    <w:rsid w:val="00F10662"/>
    <w:rsid w:val="00F32752"/>
    <w:rsid w:val="00F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B7BFA-887D-4F76-925F-F8BD3E43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0E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1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1B44"/>
  </w:style>
  <w:style w:type="paragraph" w:styleId="Pidipagina">
    <w:name w:val="footer"/>
    <w:basedOn w:val="Normale"/>
    <w:link w:val="PidipaginaCarattere"/>
    <w:uiPriority w:val="99"/>
    <w:unhideWhenUsed/>
    <w:rsid w:val="00D31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B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B7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C6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cardivaler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m@aemmed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emmedi.it/priva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Manicardi</dc:creator>
  <cp:lastModifiedBy>Windows User</cp:lastModifiedBy>
  <cp:revision>2</cp:revision>
  <dcterms:created xsi:type="dcterms:W3CDTF">2019-03-19T09:28:00Z</dcterms:created>
  <dcterms:modified xsi:type="dcterms:W3CDTF">2019-03-19T09:28:00Z</dcterms:modified>
</cp:coreProperties>
</file>